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B835" w14:textId="77777777" w:rsidR="00C327E5" w:rsidRPr="00C40734" w:rsidRDefault="00A00C53" w:rsidP="007D7F12">
      <w:pPr>
        <w:spacing w:after="0" w:line="240" w:lineRule="auto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40734">
        <w:rPr>
          <w:rFonts w:ascii="Arial" w:hAnsi="Arial" w:cs="Arial"/>
          <w:color w:val="808080" w:themeColor="background1" w:themeShade="80"/>
          <w:sz w:val="16"/>
          <w:szCs w:val="16"/>
        </w:rPr>
        <w:t xml:space="preserve">Kontakt: </w:t>
      </w:r>
      <w:r w:rsidR="00154AB6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C40734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 Blachowski – PR Manager GPEC</w:t>
      </w:r>
    </w:p>
    <w:p w14:paraId="4FCB802D" w14:textId="77777777" w:rsidR="00A00C53" w:rsidRPr="004D6993" w:rsidRDefault="00A00C53" w:rsidP="007D7F12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Telefon: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661 661 773, 58 524 37 25</w:t>
      </w:r>
    </w:p>
    <w:p w14:paraId="4D011DA8" w14:textId="77777777" w:rsidR="00A00C53" w:rsidRPr="004D6993" w:rsidRDefault="00A00C53" w:rsidP="007D7F12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E-mail: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grzegorz.blachowski@gpec.pl</w:t>
      </w:r>
    </w:p>
    <w:p w14:paraId="3EDB91AB" w14:textId="77777777" w:rsidR="00A00C53" w:rsidRPr="004D6993" w:rsidRDefault="00A00C53" w:rsidP="007D7F12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08702C95" w14:textId="339B2F32" w:rsidR="00C40734" w:rsidRPr="004D6993" w:rsidRDefault="009E0515" w:rsidP="007D7F1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D6993">
        <w:rPr>
          <w:rFonts w:ascii="Arial" w:hAnsi="Arial" w:cs="Arial"/>
          <w:b/>
          <w:sz w:val="20"/>
          <w:szCs w:val="20"/>
        </w:rPr>
        <w:t xml:space="preserve">Gdańsk, </w:t>
      </w:r>
      <w:r w:rsidR="006C7199">
        <w:rPr>
          <w:rFonts w:ascii="Arial" w:hAnsi="Arial" w:cs="Arial"/>
          <w:b/>
          <w:sz w:val="20"/>
          <w:szCs w:val="20"/>
        </w:rPr>
        <w:t>5</w:t>
      </w:r>
      <w:r w:rsidR="00B06E7C">
        <w:rPr>
          <w:rFonts w:ascii="Arial" w:hAnsi="Arial" w:cs="Arial"/>
          <w:b/>
          <w:sz w:val="20"/>
          <w:szCs w:val="20"/>
        </w:rPr>
        <w:t>.09</w:t>
      </w:r>
      <w:r w:rsidR="00BA07B7">
        <w:rPr>
          <w:rFonts w:ascii="Arial" w:hAnsi="Arial" w:cs="Arial"/>
          <w:b/>
          <w:sz w:val="20"/>
          <w:szCs w:val="20"/>
        </w:rPr>
        <w:t>.2017</w:t>
      </w:r>
      <w:r w:rsidRPr="004D6993">
        <w:rPr>
          <w:rFonts w:ascii="Arial" w:hAnsi="Arial" w:cs="Arial"/>
          <w:b/>
          <w:sz w:val="20"/>
          <w:szCs w:val="20"/>
        </w:rPr>
        <w:t xml:space="preserve"> r.</w:t>
      </w:r>
    </w:p>
    <w:p w14:paraId="526B1357" w14:textId="77777777" w:rsidR="00C40734" w:rsidRPr="004D6993" w:rsidRDefault="00C40734" w:rsidP="007D7F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D1C7D2" w14:textId="77777777" w:rsidR="00A00C53" w:rsidRPr="004D6993" w:rsidRDefault="00A00C53" w:rsidP="007D7F12">
      <w:pPr>
        <w:spacing w:after="0" w:line="240" w:lineRule="auto"/>
        <w:rPr>
          <w:rFonts w:ascii="Arial" w:hAnsi="Arial" w:cs="Arial"/>
          <w:b/>
          <w:color w:val="DC002D"/>
          <w:sz w:val="20"/>
          <w:szCs w:val="20"/>
        </w:rPr>
      </w:pPr>
      <w:r w:rsidRPr="004D6993">
        <w:rPr>
          <w:rFonts w:ascii="Arial" w:hAnsi="Arial" w:cs="Arial"/>
          <w:b/>
          <w:color w:val="DC002D"/>
          <w:sz w:val="20"/>
          <w:szCs w:val="20"/>
        </w:rPr>
        <w:t>Informacja prasowa</w:t>
      </w:r>
    </w:p>
    <w:p w14:paraId="3032DE93" w14:textId="67326333" w:rsidR="00A351E3" w:rsidRPr="006160AA" w:rsidRDefault="00C40734" w:rsidP="00A351E3">
      <w:pPr>
        <w:spacing w:after="0" w:line="240" w:lineRule="auto"/>
        <w:rPr>
          <w:rFonts w:ascii="Arial" w:hAnsi="Arial" w:cs="Arial"/>
          <w:sz w:val="20"/>
          <w:szCs w:val="14"/>
        </w:rPr>
      </w:pPr>
      <w:r w:rsidRPr="00C4073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9775" wp14:editId="081F2B2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172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C002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5DE059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48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" strokecolor="#dc002d" strokeweight=".5pt"/>
            </w:pict>
          </mc:Fallback>
        </mc:AlternateContent>
      </w:r>
      <w:r w:rsidR="00A351E3" w:rsidRPr="00A351E3">
        <w:rPr>
          <w:rFonts w:ascii="Arial" w:hAnsi="Arial" w:cs="Arial"/>
          <w:sz w:val="20"/>
          <w:szCs w:val="14"/>
        </w:rPr>
        <w:t xml:space="preserve"> </w:t>
      </w:r>
    </w:p>
    <w:p w14:paraId="2A9176C2" w14:textId="19C6F884" w:rsidR="00A351E3" w:rsidRPr="00FE5D4D" w:rsidRDefault="00A351E3" w:rsidP="00A351E3">
      <w:pPr>
        <w:spacing w:after="160" w:line="252" w:lineRule="auto"/>
        <w:rPr>
          <w:rFonts w:ascii="Arial" w:eastAsia="Times New Roman" w:hAnsi="Arial" w:cs="Arial"/>
          <w:b/>
        </w:rPr>
      </w:pPr>
      <w:r w:rsidRPr="00FE5D4D">
        <w:rPr>
          <w:rFonts w:ascii="Arial" w:eastAsia="Times New Roman" w:hAnsi="Arial" w:cs="Arial"/>
          <w:b/>
        </w:rPr>
        <w:t xml:space="preserve">MIESZKASZ W SOPOCIE I </w:t>
      </w:r>
      <w:r w:rsidR="005A3382">
        <w:rPr>
          <w:rFonts w:ascii="Arial" w:eastAsia="Times New Roman" w:hAnsi="Arial" w:cs="Arial"/>
          <w:b/>
        </w:rPr>
        <w:t>MYŚLISZ O ZMIANIE</w:t>
      </w:r>
      <w:r w:rsidRPr="00FE5D4D">
        <w:rPr>
          <w:rFonts w:ascii="Arial" w:eastAsia="Times New Roman" w:hAnsi="Arial" w:cs="Arial"/>
          <w:b/>
        </w:rPr>
        <w:t xml:space="preserve"> SPOSOBU OGRZEWANIA? </w:t>
      </w:r>
      <w:r w:rsidRPr="00FE5D4D">
        <w:rPr>
          <w:rFonts w:ascii="Arial" w:hAnsi="Arial" w:cs="Arial"/>
          <w:b/>
          <w:color w:val="1D2129"/>
          <w:lang w:eastAsia="pl-PL"/>
        </w:rPr>
        <w:t>PRZYJDŹ NA SPOTKANIE Z EKSPERTAMI I DOWIEDZ SIĘ WIĘCEJ</w:t>
      </w:r>
    </w:p>
    <w:p w14:paraId="2985C3A6" w14:textId="31681C5A" w:rsidR="00A351E3" w:rsidRDefault="00A351E3" w:rsidP="00A351E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Miasto Sopot, Grupa GPEC i EDF Polska zachęcają </w:t>
      </w:r>
      <w:r w:rsidR="0037636B">
        <w:rPr>
          <w:rFonts w:ascii="Arial" w:hAnsi="Arial" w:cs="Arial"/>
          <w:b/>
          <w:sz w:val="20"/>
          <w:szCs w:val="20"/>
        </w:rPr>
        <w:t>sopocian</w:t>
      </w:r>
      <w:r>
        <w:rPr>
          <w:rFonts w:ascii="Arial" w:hAnsi="Arial" w:cs="Arial"/>
          <w:b/>
          <w:sz w:val="20"/>
          <w:szCs w:val="20"/>
        </w:rPr>
        <w:t xml:space="preserve"> do </w:t>
      </w:r>
      <w:r w:rsidR="005A3382">
        <w:rPr>
          <w:rFonts w:ascii="Arial" w:hAnsi="Arial" w:cs="Arial"/>
          <w:b/>
          <w:sz w:val="20"/>
          <w:szCs w:val="20"/>
        </w:rPr>
        <w:t>zmiany obecnego źródła ogrzewania na ciepło z miejskiej sieci</w:t>
      </w:r>
      <w:r>
        <w:rPr>
          <w:rFonts w:ascii="Arial" w:hAnsi="Arial" w:cs="Arial"/>
          <w:b/>
          <w:sz w:val="20"/>
          <w:szCs w:val="20"/>
        </w:rPr>
        <w:t xml:space="preserve">. Chętni mogą liczyć na dotacje w wysokości nawet 20 tys. zł i wsparcie przy formalnościach. Przez cały wrzesień </w:t>
      </w:r>
      <w:r w:rsidR="004B1CD0">
        <w:rPr>
          <w:rFonts w:ascii="Arial" w:hAnsi="Arial" w:cs="Arial"/>
          <w:b/>
          <w:sz w:val="20"/>
          <w:szCs w:val="20"/>
        </w:rPr>
        <w:t>na terenie miasta</w:t>
      </w:r>
      <w:r w:rsidR="00033561">
        <w:rPr>
          <w:rFonts w:ascii="Arial" w:hAnsi="Arial" w:cs="Arial"/>
          <w:b/>
          <w:sz w:val="20"/>
          <w:szCs w:val="20"/>
        </w:rPr>
        <w:t xml:space="preserve"> odbywać się będą</w:t>
      </w:r>
      <w:r>
        <w:rPr>
          <w:rFonts w:ascii="Arial" w:hAnsi="Arial" w:cs="Arial"/>
          <w:b/>
          <w:sz w:val="20"/>
          <w:szCs w:val="20"/>
        </w:rPr>
        <w:t xml:space="preserve"> spotkania z ekspertami </w:t>
      </w:r>
      <w:r w:rsidR="007B2021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i doradcami. Sprawdź</w:t>
      </w:r>
      <w:r w:rsidR="0037636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gdzie.</w:t>
      </w:r>
    </w:p>
    <w:p w14:paraId="0BAF829C" w14:textId="3E3B4871" w:rsidR="00A351E3" w:rsidRDefault="000A29B9" w:rsidP="00A351E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ramach kampanii </w:t>
      </w:r>
      <w:hyperlink r:id="rId8" w:history="1">
        <w:r w:rsidR="00A351E3" w:rsidRPr="00E3319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 xml:space="preserve">„Zmień </w:t>
        </w:r>
        <w:r w:rsidR="00CC55D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o</w:t>
        </w:r>
        <w:r w:rsidR="00A351E3" w:rsidRPr="00E3319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grzewanie</w:t>
        </w:r>
        <w:r w:rsidR="00CC55D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!</w:t>
        </w:r>
        <w:r w:rsidR="00A351E3" w:rsidRPr="00E3319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 xml:space="preserve"> Wybierz miejską sieć ciepłowniczą”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51E3">
        <w:rPr>
          <w:rFonts w:ascii="Arial" w:eastAsia="Times New Roman" w:hAnsi="Arial" w:cs="Arial"/>
          <w:sz w:val="20"/>
          <w:szCs w:val="20"/>
          <w:lang w:eastAsia="pl-PL"/>
        </w:rPr>
        <w:t>na ulicach miasta staną mo</w:t>
      </w:r>
      <w:r w:rsidR="00CC55DB">
        <w:rPr>
          <w:rFonts w:ascii="Arial" w:eastAsia="Times New Roman" w:hAnsi="Arial" w:cs="Arial"/>
          <w:sz w:val="20"/>
          <w:szCs w:val="20"/>
          <w:lang w:eastAsia="pl-PL"/>
        </w:rPr>
        <w:t>bilne punkty informacyjne. O</w:t>
      </w:r>
      <w:r w:rsidR="00A351E3">
        <w:rPr>
          <w:rFonts w:ascii="Arial" w:eastAsia="Times New Roman" w:hAnsi="Arial" w:cs="Arial"/>
          <w:sz w:val="20"/>
          <w:szCs w:val="20"/>
          <w:lang w:eastAsia="pl-PL"/>
        </w:rPr>
        <w:t xml:space="preserve">dbędą się </w:t>
      </w:r>
      <w:r w:rsidR="00CC55DB">
        <w:rPr>
          <w:rFonts w:ascii="Arial" w:eastAsia="Times New Roman" w:hAnsi="Arial" w:cs="Arial"/>
          <w:sz w:val="20"/>
          <w:szCs w:val="20"/>
          <w:lang w:eastAsia="pl-PL"/>
        </w:rPr>
        <w:t xml:space="preserve">także </w:t>
      </w:r>
      <w:r w:rsidR="00A351E3">
        <w:rPr>
          <w:rFonts w:ascii="Arial" w:eastAsia="Times New Roman" w:hAnsi="Arial" w:cs="Arial"/>
          <w:sz w:val="20"/>
          <w:szCs w:val="20"/>
          <w:lang w:eastAsia="pl-PL"/>
        </w:rPr>
        <w:t>spotkania tematyczne, w trakcie których będzie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można</w:t>
      </w:r>
      <w:r w:rsidR="00A351E3">
        <w:rPr>
          <w:rFonts w:ascii="Arial" w:eastAsia="Times New Roman" w:hAnsi="Arial" w:cs="Arial"/>
          <w:sz w:val="20"/>
          <w:szCs w:val="20"/>
          <w:lang w:eastAsia="pl-PL"/>
        </w:rPr>
        <w:t xml:space="preserve"> dowiedzieć się m.in.</w:t>
      </w:r>
      <w:r w:rsidR="00774D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A3382">
        <w:rPr>
          <w:rFonts w:ascii="Arial" w:eastAsia="Times New Roman" w:hAnsi="Arial" w:cs="Arial"/>
          <w:sz w:val="20"/>
          <w:szCs w:val="20"/>
          <w:lang w:eastAsia="pl-PL"/>
        </w:rPr>
        <w:t xml:space="preserve">dlaczego warto mieć ciepło z sieci i </w:t>
      </w:r>
      <w:r w:rsidR="00CC55DB">
        <w:rPr>
          <w:rFonts w:ascii="Arial" w:eastAsia="Times New Roman" w:hAnsi="Arial" w:cs="Arial"/>
          <w:sz w:val="20"/>
          <w:szCs w:val="20"/>
          <w:lang w:eastAsia="pl-PL"/>
        </w:rPr>
        <w:t>co należy zrobić, aby przyłączyć swój obiekt do sieci ciepłowniczej.</w:t>
      </w:r>
      <w:r w:rsidR="00A351E3">
        <w:rPr>
          <w:rFonts w:ascii="Arial" w:eastAsia="Times New Roman" w:hAnsi="Arial" w:cs="Arial"/>
          <w:sz w:val="20"/>
          <w:szCs w:val="20"/>
          <w:lang w:eastAsia="pl-PL"/>
        </w:rPr>
        <w:t xml:space="preserve"> Na miejscu będzie można także otrzymać </w:t>
      </w:r>
      <w:r w:rsidR="00CC55DB">
        <w:rPr>
          <w:rFonts w:ascii="Arial" w:eastAsia="Times New Roman" w:hAnsi="Arial" w:cs="Arial"/>
          <w:sz w:val="20"/>
          <w:szCs w:val="20"/>
          <w:lang w:eastAsia="pl-PL"/>
        </w:rPr>
        <w:t xml:space="preserve">informacje na temat orientacyjnych kosztów ogrzewania. </w:t>
      </w:r>
      <w:r w:rsidR="00A351E3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351E3">
        <w:rPr>
          <w:rFonts w:ascii="Arial" w:hAnsi="Arial" w:cs="Arial"/>
          <w:sz w:val="20"/>
          <w:szCs w:val="20"/>
        </w:rPr>
        <w:t>ksperci G</w:t>
      </w:r>
      <w:r w:rsidR="00236069">
        <w:rPr>
          <w:rFonts w:ascii="Arial" w:hAnsi="Arial" w:cs="Arial"/>
          <w:sz w:val="20"/>
          <w:szCs w:val="20"/>
        </w:rPr>
        <w:t>rupy GPEC pomogą w wypełnieniu dokumentów</w:t>
      </w:r>
      <w:r w:rsidR="00A351E3">
        <w:rPr>
          <w:rFonts w:ascii="Arial" w:hAnsi="Arial" w:cs="Arial"/>
          <w:sz w:val="20"/>
          <w:szCs w:val="20"/>
        </w:rPr>
        <w:t xml:space="preserve"> i dopełnieniu formalności.</w:t>
      </w:r>
    </w:p>
    <w:p w14:paraId="7D298D92" w14:textId="4FD8F74D" w:rsidR="00013757" w:rsidRPr="00013757" w:rsidRDefault="00013757" w:rsidP="00013757">
      <w:pPr>
        <w:pStyle w:val="m2685262461377233259msolistparagraph"/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013757">
        <w:rPr>
          <w:rFonts w:ascii="Arial" w:hAnsi="Arial" w:cs="Arial"/>
          <w:color w:val="222222"/>
          <w:sz w:val="20"/>
          <w:szCs w:val="20"/>
        </w:rPr>
        <w:t>- </w:t>
      </w:r>
      <w:r w:rsidRPr="00013757">
        <w:rPr>
          <w:rFonts w:ascii="Arial" w:hAnsi="Arial" w:cs="Arial"/>
          <w:i/>
          <w:iCs/>
          <w:color w:val="222222"/>
          <w:sz w:val="20"/>
          <w:szCs w:val="20"/>
        </w:rPr>
        <w:t>Wszystkich zainteresowanych podłączeniem do miejskiej sieci ciepłowniczej zapraszamy do kontaktu z naszym Biurem Obsługi Klienta. Wszystkim zajmą się nasi eksperci. Wypełnią niezbędne dokumenty i pomogą w przeprowadzeniu procesu podłączenia obiektu do sieci ciepłowniczej oraz określą orientacyjne koszty korzystania z ciepła z sieci </w:t>
      </w:r>
      <w:r w:rsidRPr="00013757">
        <w:rPr>
          <w:rFonts w:ascii="Arial" w:hAnsi="Arial" w:cs="Arial"/>
          <w:color w:val="222222"/>
          <w:sz w:val="20"/>
          <w:szCs w:val="20"/>
        </w:rPr>
        <w:t>– zachęca Piotr Dembiński, dyrektor ds. handlu w Grupie GPEC.</w:t>
      </w:r>
    </w:p>
    <w:p w14:paraId="5B424138" w14:textId="29A21301" w:rsidR="00A351E3" w:rsidRPr="00A351E3" w:rsidRDefault="00A351E3" w:rsidP="00A351E3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Poznaj plan wrześniowych spotkań:</w:t>
      </w:r>
    </w:p>
    <w:p w14:paraId="5D249275" w14:textId="77777777" w:rsidR="00A351E3" w:rsidRPr="009952C5" w:rsidRDefault="00A351E3" w:rsidP="00A351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52C5">
        <w:rPr>
          <w:rFonts w:ascii="Arial" w:hAnsi="Arial" w:cs="Arial"/>
          <w:sz w:val="20"/>
          <w:szCs w:val="20"/>
        </w:rPr>
        <w:t>Mobilny punkt informacyjny w godz. 12:00 – 18:00</w:t>
      </w:r>
    </w:p>
    <w:p w14:paraId="5F1379D4" w14:textId="51C2E797" w:rsidR="00A351E3" w:rsidRPr="009952C5" w:rsidRDefault="004B1CD0" w:rsidP="00A351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obszar I</w:t>
      </w:r>
      <w:r w:rsidR="00A351E3" w:rsidRPr="009952C5">
        <w:rPr>
          <w:rFonts w:ascii="Arial" w:hAnsi="Arial" w:cs="Arial"/>
          <w:sz w:val="20"/>
          <w:szCs w:val="20"/>
        </w:rPr>
        <w:t xml:space="preserve"> 11-13 września - parking przy sklepie LIDL, ul. Niepodległości 697</w:t>
      </w:r>
    </w:p>
    <w:p w14:paraId="0935A65E" w14:textId="2D0D6492" w:rsidR="00A351E3" w:rsidRPr="009952C5" w:rsidRDefault="004B1CD0" w:rsidP="00A351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obszar II</w:t>
      </w:r>
      <w:r w:rsidR="00A351E3" w:rsidRPr="009952C5">
        <w:rPr>
          <w:rFonts w:ascii="Arial" w:hAnsi="Arial" w:cs="Arial"/>
          <w:sz w:val="20"/>
          <w:szCs w:val="20"/>
        </w:rPr>
        <w:t xml:space="preserve"> 13-15 września – plac przy kościele św. Jerzego, ul. Kościuszki 1</w:t>
      </w:r>
    </w:p>
    <w:p w14:paraId="6A3C0A49" w14:textId="12D1C5CE" w:rsidR="00A351E3" w:rsidRDefault="004B1CD0" w:rsidP="00A351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obszar III </w:t>
      </w:r>
      <w:r w:rsidR="00A351E3" w:rsidRPr="009952C5">
        <w:rPr>
          <w:rFonts w:ascii="Arial" w:hAnsi="Arial" w:cs="Arial"/>
          <w:sz w:val="20"/>
          <w:szCs w:val="20"/>
        </w:rPr>
        <w:t>18-19 września – SKM Kamienny Potok</w:t>
      </w:r>
    </w:p>
    <w:p w14:paraId="1C637DD2" w14:textId="77777777" w:rsidR="00A351E3" w:rsidRPr="009952C5" w:rsidRDefault="00A351E3" w:rsidP="00A351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DE98F6" w14:textId="77777777" w:rsidR="00A351E3" w:rsidRPr="009952C5" w:rsidRDefault="00A351E3" w:rsidP="00A351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52C5">
        <w:rPr>
          <w:rFonts w:ascii="Arial" w:hAnsi="Arial" w:cs="Arial"/>
          <w:sz w:val="20"/>
          <w:szCs w:val="20"/>
        </w:rPr>
        <w:t>Spotkania tematyczne w godz. 18:00 - 20:00</w:t>
      </w:r>
    </w:p>
    <w:p w14:paraId="099EEDA3" w14:textId="18BC8406" w:rsidR="00A351E3" w:rsidRPr="009952C5" w:rsidRDefault="004B1CD0" w:rsidP="00A351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obszar I</w:t>
      </w:r>
      <w:r w:rsidR="00A351E3" w:rsidRPr="009952C5">
        <w:rPr>
          <w:rFonts w:ascii="Arial" w:hAnsi="Arial" w:cs="Arial"/>
          <w:sz w:val="20"/>
          <w:szCs w:val="20"/>
        </w:rPr>
        <w:t xml:space="preserve"> 21 września - Szkoła Podstawowa nr 1, ul. Armii Krajowej 50-54, Sopot</w:t>
      </w:r>
    </w:p>
    <w:p w14:paraId="310F38A5" w14:textId="5990CB62" w:rsidR="00A351E3" w:rsidRPr="009952C5" w:rsidRDefault="004B1CD0" w:rsidP="00A351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obszar II</w:t>
      </w:r>
      <w:r w:rsidR="00A351E3">
        <w:rPr>
          <w:rFonts w:ascii="Arial" w:hAnsi="Arial" w:cs="Arial"/>
          <w:sz w:val="20"/>
          <w:szCs w:val="20"/>
        </w:rPr>
        <w:t xml:space="preserve"> </w:t>
      </w:r>
      <w:r w:rsidR="00A351E3" w:rsidRPr="009952C5">
        <w:rPr>
          <w:rFonts w:ascii="Arial" w:hAnsi="Arial" w:cs="Arial"/>
          <w:sz w:val="20"/>
          <w:szCs w:val="20"/>
        </w:rPr>
        <w:t>20 września – Sopoteka, Sopot Centrum, poziom +2, ul. Kościuszki 14, Sopot</w:t>
      </w:r>
    </w:p>
    <w:p w14:paraId="1D176BD1" w14:textId="46B02187" w:rsidR="00E33192" w:rsidRDefault="004B1CD0" w:rsidP="00A351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obszar III</w:t>
      </w:r>
      <w:r w:rsidR="00A351E3">
        <w:rPr>
          <w:rFonts w:ascii="Arial" w:hAnsi="Arial" w:cs="Arial"/>
          <w:sz w:val="20"/>
          <w:szCs w:val="20"/>
        </w:rPr>
        <w:t xml:space="preserve"> </w:t>
      </w:r>
      <w:r w:rsidR="00A351E3" w:rsidRPr="009952C5">
        <w:rPr>
          <w:rFonts w:ascii="Arial" w:hAnsi="Arial" w:cs="Arial"/>
          <w:sz w:val="20"/>
          <w:szCs w:val="20"/>
        </w:rPr>
        <w:t>26 września – Gimnazjum nr 2, ul. Wejherowska 1, Sopot</w:t>
      </w:r>
    </w:p>
    <w:p w14:paraId="1D5A5A5B" w14:textId="77777777" w:rsidR="008E48E1" w:rsidRDefault="008E48E1" w:rsidP="00A351E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E5D477" w14:textId="2AEA265F" w:rsidR="008E48E1" w:rsidRDefault="004B1CD0" w:rsidP="008E48E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Miasto zachęca i dofinansowuje</w:t>
      </w:r>
    </w:p>
    <w:p w14:paraId="2E491127" w14:textId="0356F983" w:rsidR="008E48E1" w:rsidRPr="004B1CD0" w:rsidRDefault="008E48E1" w:rsidP="004B1CD0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6762">
        <w:rPr>
          <w:rFonts w:ascii="Arial" w:hAnsi="Arial" w:cs="Arial"/>
          <w:b/>
          <w:sz w:val="20"/>
          <w:szCs w:val="20"/>
        </w:rPr>
        <w:t>Do pr</w:t>
      </w:r>
      <w:r>
        <w:rPr>
          <w:rFonts w:ascii="Arial" w:hAnsi="Arial" w:cs="Arial"/>
          <w:b/>
          <w:sz w:val="20"/>
          <w:szCs w:val="20"/>
        </w:rPr>
        <w:t>z</w:t>
      </w:r>
      <w:r w:rsidR="004B1CD0">
        <w:rPr>
          <w:rFonts w:ascii="Arial" w:hAnsi="Arial" w:cs="Arial"/>
          <w:b/>
          <w:sz w:val="20"/>
          <w:szCs w:val="20"/>
        </w:rPr>
        <w:t xml:space="preserve">yłączenia się do sieci namawia </w:t>
      </w:r>
      <w:r>
        <w:rPr>
          <w:rFonts w:ascii="Arial" w:hAnsi="Arial" w:cs="Arial"/>
          <w:b/>
          <w:sz w:val="20"/>
          <w:szCs w:val="20"/>
        </w:rPr>
        <w:t xml:space="preserve">prezydent miasta – Jacek Karnowski: </w:t>
      </w:r>
      <w:r w:rsidRPr="004B1CD0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i/>
          <w:sz w:val="20"/>
          <w:szCs w:val="20"/>
        </w:rPr>
        <w:t xml:space="preserve">Rozwój sieci ciepłowniczej to najlepsza metoda walki ze smogiem. Dla Sopotu, jako uzdrowiska, jest to szczególnie ważne. Chcielibyśmy, aby jak najwięcej mieszkańców, także tych z domów jednorodzinnych, przyłączyło się do nowego systemu ciepłowniczego. Naszym celem jest miasto całkowicie bez kominów i indywidualnych pieców. Ściśle współpracujemy w tym zakresie z Grupą GPEC. Dofinansowujemy również wymianę źródeł węglowych na kotły gazowe lub pompy ciepła, likwidację źródeł lokalnych oraz instalacje </w:t>
      </w:r>
      <w:r>
        <w:rPr>
          <w:rFonts w:ascii="Arial" w:hAnsi="Arial" w:cs="Arial"/>
          <w:bCs/>
          <w:i/>
          <w:sz w:val="20"/>
          <w:szCs w:val="20"/>
        </w:rPr>
        <w:t>paneli fotowoltaicznych lub kolektorów słonecznych 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B1CD0">
        <w:rPr>
          <w:rFonts w:ascii="Arial" w:hAnsi="Arial" w:cs="Arial"/>
          <w:bCs/>
          <w:sz w:val="20"/>
          <w:szCs w:val="20"/>
        </w:rPr>
        <w:t>tłumaczy.</w:t>
      </w:r>
    </w:p>
    <w:p w14:paraId="30EC583C" w14:textId="70845E3C" w:rsidR="004B1CD0" w:rsidRPr="008519BC" w:rsidRDefault="004B1CD0" w:rsidP="004B1CD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65E5">
        <w:rPr>
          <w:rFonts w:ascii="Arial" w:hAnsi="Arial" w:cs="Arial"/>
          <w:b/>
          <w:sz w:val="20"/>
          <w:szCs w:val="20"/>
        </w:rPr>
        <w:t xml:space="preserve">Miasto </w:t>
      </w:r>
      <w:r>
        <w:rPr>
          <w:rFonts w:ascii="Arial" w:hAnsi="Arial" w:cs="Arial"/>
          <w:b/>
          <w:sz w:val="20"/>
          <w:szCs w:val="20"/>
        </w:rPr>
        <w:t xml:space="preserve">nie poprzestaje na zachętach. </w:t>
      </w:r>
      <w:r w:rsidRPr="00C868C4">
        <w:rPr>
          <w:rFonts w:ascii="Arial" w:hAnsi="Arial" w:cs="Arial"/>
          <w:sz w:val="20"/>
          <w:szCs w:val="20"/>
        </w:rPr>
        <w:t>Mieszkańcy mogą liczyć na dotacje</w:t>
      </w:r>
      <w:r>
        <w:rPr>
          <w:rFonts w:ascii="Arial" w:hAnsi="Arial" w:cs="Arial"/>
          <w:sz w:val="20"/>
          <w:szCs w:val="20"/>
        </w:rPr>
        <w:t xml:space="preserve"> na</w:t>
      </w:r>
      <w:r>
        <w:rPr>
          <w:rStyle w:val="Pogrubienie"/>
          <w:rFonts w:ascii="Arial" w:eastAsia="Calibri" w:hAnsi="Arial" w:cs="Arial"/>
          <w:iCs/>
          <w:sz w:val="20"/>
          <w:szCs w:val="20"/>
        </w:rPr>
        <w:t xml:space="preserve"> </w:t>
      </w:r>
      <w:r w:rsidRPr="00BC5DF9">
        <w:rPr>
          <w:rStyle w:val="Pogrubienie"/>
          <w:rFonts w:ascii="Arial" w:eastAsia="Calibri" w:hAnsi="Arial" w:cs="Arial"/>
          <w:b w:val="0"/>
          <w:iCs/>
          <w:sz w:val="20"/>
          <w:szCs w:val="20"/>
        </w:rPr>
        <w:t>likwidację źródła węglowego oraz gazowego przez podłączenie do miejskiej sieci ciepłowniczej. Dofinansowaniem może być objęty zakup i montaż węzłów cieplnych, a także instalacji wewnętrznej.</w:t>
      </w:r>
      <w:r>
        <w:rPr>
          <w:rStyle w:val="Pogrubienie"/>
          <w:rFonts w:ascii="Arial" w:eastAsia="Calibri" w:hAnsi="Arial" w:cs="Arial"/>
          <w:iCs/>
          <w:sz w:val="20"/>
          <w:szCs w:val="20"/>
        </w:rPr>
        <w:t xml:space="preserve"> </w:t>
      </w:r>
      <w:r w:rsidRPr="00BC5DF9">
        <w:rPr>
          <w:rFonts w:ascii="Arial" w:hAnsi="Arial" w:cs="Arial"/>
          <w:b/>
          <w:sz w:val="20"/>
          <w:szCs w:val="20"/>
        </w:rPr>
        <w:t>Wysokość dofinansowania może wynieść nawet 20 000 zł!</w:t>
      </w:r>
      <w:r>
        <w:rPr>
          <w:rFonts w:ascii="Arial" w:hAnsi="Arial" w:cs="Arial"/>
          <w:sz w:val="20"/>
          <w:szCs w:val="20"/>
        </w:rPr>
        <w:t xml:space="preserve"> </w:t>
      </w:r>
      <w:r w:rsidRPr="00FA65B9">
        <w:rPr>
          <w:rFonts w:ascii="Arial" w:hAnsi="Arial" w:cs="Arial"/>
          <w:sz w:val="20"/>
          <w:szCs w:val="20"/>
        </w:rPr>
        <w:t>Co zrobić, aby się o nie ubiegać?</w:t>
      </w:r>
      <w:r>
        <w:rPr>
          <w:rFonts w:ascii="Arial" w:hAnsi="Arial" w:cs="Arial"/>
          <w:sz w:val="20"/>
          <w:szCs w:val="20"/>
        </w:rPr>
        <w:t xml:space="preserve"> Wystarczy zgłosić się</w:t>
      </w:r>
      <w:r w:rsidRPr="00821546">
        <w:rPr>
          <w:rFonts w:ascii="Arial" w:hAnsi="Arial" w:cs="Arial"/>
          <w:sz w:val="20"/>
          <w:szCs w:val="20"/>
        </w:rPr>
        <w:t xml:space="preserve"> do Biura Obsługi Klienta GPEC pod nr. 58 52 43 580 lub napi</w:t>
      </w:r>
      <w:r>
        <w:rPr>
          <w:rFonts w:ascii="Arial" w:hAnsi="Arial" w:cs="Arial"/>
          <w:sz w:val="20"/>
          <w:szCs w:val="20"/>
        </w:rPr>
        <w:t>sać</w:t>
      </w:r>
      <w:r w:rsidRPr="00821546">
        <w:rPr>
          <w:rFonts w:ascii="Arial" w:hAnsi="Arial" w:cs="Arial"/>
          <w:sz w:val="20"/>
          <w:szCs w:val="20"/>
        </w:rPr>
        <w:t xml:space="preserve"> na </w:t>
      </w:r>
      <w:hyperlink r:id="rId9" w:history="1">
        <w:r w:rsidRPr="00821546">
          <w:rPr>
            <w:rStyle w:val="Hipercze"/>
            <w:rFonts w:ascii="Arial" w:hAnsi="Arial" w:cs="Arial"/>
            <w:sz w:val="20"/>
            <w:szCs w:val="20"/>
          </w:rPr>
          <w:t>dofinansowania@gpec.pl</w:t>
        </w:r>
      </w:hyperlink>
      <w:r w:rsidRPr="00821546">
        <w:rPr>
          <w:rFonts w:ascii="Arial" w:hAnsi="Arial" w:cs="Arial"/>
          <w:sz w:val="20"/>
          <w:szCs w:val="20"/>
        </w:rPr>
        <w:t xml:space="preserve">. Pracownicy BOK </w:t>
      </w:r>
      <w:r>
        <w:rPr>
          <w:rFonts w:ascii="Arial" w:hAnsi="Arial" w:cs="Arial"/>
          <w:sz w:val="20"/>
          <w:szCs w:val="20"/>
        </w:rPr>
        <w:t>wypełnią za Ciebie zgłoszenie.</w:t>
      </w:r>
    </w:p>
    <w:p w14:paraId="713EBE51" w14:textId="15420025" w:rsidR="0067210B" w:rsidRDefault="004B1CD0" w:rsidP="00A351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1CD0">
        <w:rPr>
          <w:rFonts w:ascii="Arial" w:eastAsia="Times New Roman" w:hAnsi="Arial" w:cs="Arial"/>
          <w:b/>
          <w:sz w:val="20"/>
          <w:szCs w:val="20"/>
          <w:lang w:eastAsia="pl-PL"/>
        </w:rPr>
        <w:t>Ciepło dla wszystkich</w:t>
      </w:r>
    </w:p>
    <w:p w14:paraId="200C442A" w14:textId="77777777" w:rsidR="00463DFA" w:rsidRDefault="00463DFA" w:rsidP="00A351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74EE7F" w14:textId="77777777" w:rsidR="005F39B3" w:rsidRDefault="0067210B" w:rsidP="005F39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7210B">
        <w:rPr>
          <w:rFonts w:ascii="Arial" w:hAnsi="Arial" w:cs="Arial"/>
          <w:b/>
          <w:sz w:val="20"/>
          <w:szCs w:val="20"/>
        </w:rPr>
        <w:t>Zmiana źródła ciepła w Sopocie jest o tyle łatwiejsza, że od 2016 roku działa tu nowoczesna sieć ciepłownicza, która ogrzewa już niemal 40% miasta</w:t>
      </w:r>
      <w:r w:rsidRPr="005F39B3">
        <w:rPr>
          <w:rFonts w:ascii="Arial" w:hAnsi="Arial" w:cs="Arial"/>
          <w:sz w:val="20"/>
          <w:szCs w:val="20"/>
        </w:rPr>
        <w:t xml:space="preserve">. </w:t>
      </w:r>
    </w:p>
    <w:p w14:paraId="7A21C904" w14:textId="7AD1A523" w:rsidR="00013757" w:rsidRDefault="005F39B3" w:rsidP="005F39B3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603A7">
        <w:rPr>
          <w:rFonts w:ascii="Arial" w:hAnsi="Arial" w:cs="Arial"/>
          <w:b/>
          <w:sz w:val="20"/>
          <w:szCs w:val="20"/>
        </w:rPr>
        <w:lastRenderedPageBreak/>
        <w:t xml:space="preserve">Ciepło z sieci chwalą </w:t>
      </w:r>
      <w:r w:rsidR="00013757" w:rsidRPr="00B603A7">
        <w:rPr>
          <w:rFonts w:ascii="Arial" w:hAnsi="Arial" w:cs="Arial"/>
          <w:b/>
          <w:sz w:val="20"/>
          <w:szCs w:val="20"/>
        </w:rPr>
        <w:t>sopockie spółdzielnie</w:t>
      </w:r>
      <w:r w:rsidRPr="00B603A7">
        <w:rPr>
          <w:rFonts w:ascii="Arial" w:hAnsi="Arial" w:cs="Arial"/>
          <w:b/>
          <w:sz w:val="20"/>
          <w:szCs w:val="20"/>
        </w:rPr>
        <w:t xml:space="preserve">, </w:t>
      </w:r>
      <w:r w:rsidR="00013757" w:rsidRPr="00B603A7">
        <w:rPr>
          <w:rFonts w:ascii="Arial" w:hAnsi="Arial" w:cs="Arial"/>
          <w:b/>
          <w:sz w:val="20"/>
          <w:szCs w:val="20"/>
        </w:rPr>
        <w:t xml:space="preserve"> które korzystają z niego od ubiegłorocznej jesieni: </w:t>
      </w:r>
      <w:r w:rsidR="00013757">
        <w:rPr>
          <w:rFonts w:ascii="Arial" w:hAnsi="Arial" w:cs="Arial"/>
          <w:i/>
          <w:sz w:val="20"/>
          <w:szCs w:val="20"/>
          <w:shd w:val="clear" w:color="auto" w:fill="FFFFFF"/>
        </w:rPr>
        <w:t xml:space="preserve">– </w:t>
      </w:r>
      <w:r w:rsidR="00013757">
        <w:rPr>
          <w:rFonts w:ascii="Arial" w:hAnsi="Arial" w:cs="Arial"/>
          <w:i/>
          <w:iCs/>
          <w:sz w:val="20"/>
          <w:szCs w:val="20"/>
          <w:shd w:val="clear" w:color="auto" w:fill="FFFFFF"/>
        </w:rPr>
        <w:t>GPEC jest głównym dostawcą ciepła dla potrzeb c.o. i  c.w.u. dla zasobów NSM Sopot Dolny. O wyborze tej firmy zdecydowały przede wszystkim względy natury ekonomicznej: niższa cena za energię cieplną, dbałość o klienta i pomoc w rozwiązywaniu jego problemów oraz jakość świadczonych usług. Mówiąc o oszczędnościach w budżecie domowym, związanych z utrzymaniem lokalu mieszkalnego wystarczy przytoczyć fakt, że wcześniej za jeden GJ płaciłem 87 zł, a obecnie jest to 67 zł za GJ, czyli oszczędzam ok. 20 proc.</w:t>
      </w:r>
      <w:r w:rsidR="00013757">
        <w:rPr>
          <w:rFonts w:ascii="Arial" w:hAnsi="Arial" w:cs="Arial"/>
          <w:i/>
          <w:iCs/>
          <w:sz w:val="20"/>
          <w:szCs w:val="20"/>
        </w:rPr>
        <w:t xml:space="preserve"> Lokatorzy mieszkań o powierzchni ok. 50 m kw. mogą zaoszczędzić miesięcznie ok. 50-60 zł. Zaoszczędzone pieniądze jako spółdzielnia możemy przeznaczyć na fundusz remontowy i realizować inwestycje, które wpłyną na poprawę jakości życia mieszkańców i powietrza w mieście </w:t>
      </w:r>
      <w:r w:rsidR="00013757">
        <w:rPr>
          <w:rFonts w:ascii="Arial" w:hAnsi="Arial" w:cs="Arial"/>
          <w:sz w:val="20"/>
          <w:szCs w:val="20"/>
        </w:rPr>
        <w:t xml:space="preserve">– mówi </w:t>
      </w:r>
      <w:r w:rsidR="00013757">
        <w:rPr>
          <w:rFonts w:ascii="Arial" w:hAnsi="Arial" w:cs="Arial"/>
          <w:sz w:val="20"/>
          <w:szCs w:val="20"/>
          <w:shd w:val="clear" w:color="auto" w:fill="FFFFFF"/>
        </w:rPr>
        <w:t>Stanisław Łupiński, prezes jednej z przyłączonych spółdzielni – Nauczycielskiej Spółdzielni Mieszkaniowej Sopot Dolny.</w:t>
      </w:r>
    </w:p>
    <w:p w14:paraId="5C3AEC34" w14:textId="5E0C46EE" w:rsidR="0067210B" w:rsidRPr="00B603A7" w:rsidRDefault="005F39B3" w:rsidP="007F288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B603A7">
        <w:rPr>
          <w:rFonts w:ascii="Arial" w:hAnsi="Arial" w:cs="Arial"/>
          <w:b/>
          <w:sz w:val="20"/>
          <w:szCs w:val="20"/>
        </w:rPr>
        <w:t xml:space="preserve">Miejską siecią ciepłowniczą wypiera z użytkowania tradycyjne i przestarzałe sposoby ogrzewania budynków. </w:t>
      </w:r>
      <w:r w:rsidRPr="00B85A34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wygodn</w:t>
      </w:r>
      <w:r w:rsidR="009B4192">
        <w:rPr>
          <w:rFonts w:ascii="Arial" w:hAnsi="Arial" w:cs="Arial"/>
          <w:sz w:val="20"/>
          <w:szCs w:val="20"/>
        </w:rPr>
        <w:t>a</w:t>
      </w:r>
      <w:r w:rsidRPr="00B85A34">
        <w:rPr>
          <w:rFonts w:ascii="Arial" w:hAnsi="Arial" w:cs="Arial"/>
          <w:sz w:val="20"/>
          <w:szCs w:val="20"/>
        </w:rPr>
        <w:t xml:space="preserve">, </w:t>
      </w:r>
      <w:r w:rsidR="0028419D">
        <w:rPr>
          <w:rFonts w:ascii="Arial" w:hAnsi="Arial" w:cs="Arial"/>
          <w:sz w:val="20"/>
          <w:szCs w:val="20"/>
        </w:rPr>
        <w:t>bezpieczna</w:t>
      </w:r>
      <w:r w:rsidRPr="00B85A34">
        <w:rPr>
          <w:rFonts w:ascii="Arial" w:hAnsi="Arial" w:cs="Arial"/>
          <w:sz w:val="20"/>
          <w:szCs w:val="20"/>
        </w:rPr>
        <w:t xml:space="preserve"> i dostępn</w:t>
      </w:r>
      <w:r w:rsidR="00B603A7">
        <w:rPr>
          <w:rFonts w:ascii="Arial" w:hAnsi="Arial" w:cs="Arial"/>
          <w:sz w:val="20"/>
          <w:szCs w:val="20"/>
        </w:rPr>
        <w:t>a</w:t>
      </w:r>
      <w:r w:rsidRPr="00B85A34">
        <w:rPr>
          <w:rFonts w:ascii="Arial" w:hAnsi="Arial" w:cs="Arial"/>
          <w:sz w:val="20"/>
          <w:szCs w:val="20"/>
        </w:rPr>
        <w:t xml:space="preserve"> przez cały rok. </w:t>
      </w:r>
      <w:r w:rsidR="00B603A7">
        <w:rPr>
          <w:rFonts w:ascii="Arial" w:hAnsi="Arial" w:cs="Arial"/>
          <w:sz w:val="20"/>
          <w:szCs w:val="20"/>
        </w:rPr>
        <w:t>I co szczególnie ważne, jest także najlepszym sposobem na ograniczenie smogu w mieście bo j</w:t>
      </w:r>
      <w:r w:rsidR="009B4192" w:rsidRPr="009B4192">
        <w:rPr>
          <w:rFonts w:ascii="Arial" w:hAnsi="Arial" w:cs="Arial"/>
          <w:sz w:val="20"/>
          <w:szCs w:val="20"/>
          <w:shd w:val="clear" w:color="auto" w:fill="FFFFFF"/>
        </w:rPr>
        <w:t>ak tłumaczy</w:t>
      </w:r>
      <w:r w:rsidR="009B4192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9B4192" w:rsidRPr="006035EF">
        <w:rPr>
          <w:rFonts w:ascii="Arial" w:hAnsi="Arial" w:cs="Arial"/>
          <w:sz w:val="20"/>
          <w:szCs w:val="20"/>
        </w:rPr>
        <w:t>Ewa Barszcz, Dyrektor Departamentu Handlu</w:t>
      </w:r>
      <w:r w:rsidR="009B4192">
        <w:rPr>
          <w:rFonts w:ascii="Arial" w:hAnsi="Arial" w:cs="Arial"/>
          <w:sz w:val="20"/>
          <w:szCs w:val="20"/>
        </w:rPr>
        <w:t xml:space="preserve"> w Oddziale Wybrzeże EDF Polska: </w:t>
      </w:r>
      <w:r w:rsidRPr="00077429">
        <w:rPr>
          <w:rFonts w:ascii="Arial" w:hAnsi="Arial" w:cs="Arial"/>
          <w:i/>
          <w:sz w:val="20"/>
          <w:szCs w:val="20"/>
          <w:shd w:val="clear" w:color="auto" w:fill="FFFFFF"/>
        </w:rPr>
        <w:t xml:space="preserve">– </w:t>
      </w:r>
      <w:r w:rsidRPr="00A61224">
        <w:rPr>
          <w:rFonts w:ascii="Arial" w:hAnsi="Arial" w:cs="Arial"/>
          <w:i/>
          <w:sz w:val="20"/>
          <w:szCs w:val="20"/>
        </w:rPr>
        <w:t>Dzięki inwestycjom w nowe technologie, ciepło dla wszystkich naszych odbiorców wytwarzamy zgodnie z obowiązującymi, rygorystycznymi normami środowiskowymi. Dbamy również o bezpieczeństwo  energetyczne na poziomie lokalnym</w:t>
      </w:r>
      <w:r w:rsidR="007F2883">
        <w:rPr>
          <w:rFonts w:ascii="Arial" w:hAnsi="Arial" w:cs="Arial"/>
          <w:i/>
          <w:sz w:val="20"/>
          <w:szCs w:val="20"/>
        </w:rPr>
        <w:t>.</w:t>
      </w:r>
    </w:p>
    <w:p w14:paraId="006B900C" w14:textId="653DD3FB" w:rsidR="007F2883" w:rsidRPr="007F2883" w:rsidRDefault="007F2883" w:rsidP="007F288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0E13CCA" w14:textId="780237AF" w:rsidR="00CB07FC" w:rsidRPr="00CB07FC" w:rsidRDefault="00CB07FC" w:rsidP="00CB07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Więcej informacji</w:t>
      </w:r>
      <w:r w:rsidR="007F2883">
        <w:rPr>
          <w:rFonts w:ascii="Arial" w:hAnsi="Arial" w:cs="Arial"/>
          <w:sz w:val="20"/>
          <w:szCs w:val="20"/>
        </w:rPr>
        <w:t xml:space="preserve"> o tym, jak przyłączyć się do sieci</w:t>
      </w:r>
      <w:r>
        <w:rPr>
          <w:rFonts w:ascii="Arial" w:hAnsi="Arial" w:cs="Arial"/>
          <w:sz w:val="20"/>
          <w:szCs w:val="20"/>
        </w:rPr>
        <w:t>: B</w:t>
      </w:r>
      <w:r w:rsidRPr="00EF1D87">
        <w:rPr>
          <w:rFonts w:ascii="Arial" w:hAnsi="Arial" w:cs="Arial"/>
          <w:sz w:val="20"/>
          <w:szCs w:val="20"/>
        </w:rPr>
        <w:t>iur</w:t>
      </w:r>
      <w:r>
        <w:rPr>
          <w:rFonts w:ascii="Arial" w:hAnsi="Arial" w:cs="Arial"/>
          <w:sz w:val="20"/>
          <w:szCs w:val="20"/>
        </w:rPr>
        <w:t xml:space="preserve">o Obsługi Klientów GPEC, </w:t>
      </w:r>
      <w:r w:rsidRPr="00EF1D87">
        <w:rPr>
          <w:rFonts w:ascii="Arial" w:hAnsi="Arial" w:cs="Arial"/>
          <w:sz w:val="20"/>
          <w:szCs w:val="20"/>
        </w:rPr>
        <w:t>58 52 43</w:t>
      </w:r>
      <w:r>
        <w:rPr>
          <w:rFonts w:ascii="Arial" w:hAnsi="Arial" w:cs="Arial"/>
          <w:sz w:val="20"/>
          <w:szCs w:val="20"/>
        </w:rPr>
        <w:t> </w:t>
      </w:r>
      <w:r w:rsidRPr="00EF1D87">
        <w:rPr>
          <w:rFonts w:ascii="Arial" w:hAnsi="Arial" w:cs="Arial"/>
          <w:sz w:val="20"/>
          <w:szCs w:val="20"/>
        </w:rPr>
        <w:t>699</w:t>
      </w:r>
      <w:r>
        <w:rPr>
          <w:rFonts w:ascii="Arial" w:hAnsi="Arial" w:cs="Arial"/>
          <w:sz w:val="20"/>
          <w:szCs w:val="20"/>
        </w:rPr>
        <w:t>,</w:t>
      </w:r>
      <w:r w:rsidRPr="00EF1D8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EF1D87">
          <w:rPr>
            <w:rStyle w:val="Hipercze"/>
            <w:rFonts w:ascii="Arial" w:hAnsi="Arial" w:cs="Arial"/>
            <w:sz w:val="20"/>
            <w:szCs w:val="20"/>
          </w:rPr>
          <w:t>bok@gpec.pl</w:t>
        </w:r>
      </w:hyperlink>
      <w:r w:rsidR="00DA1579">
        <w:rPr>
          <w:rFonts w:ascii="Arial" w:hAnsi="Arial" w:cs="Arial"/>
          <w:sz w:val="20"/>
          <w:szCs w:val="20"/>
        </w:rPr>
        <w:t xml:space="preserve">. </w:t>
      </w:r>
      <w:r w:rsidRPr="00EF38D1">
        <w:rPr>
          <w:rFonts w:ascii="Arial" w:hAnsi="Arial" w:cs="Arial"/>
          <w:sz w:val="20"/>
          <w:szCs w:val="20"/>
        </w:rPr>
        <w:t xml:space="preserve">Wejdź na stronę </w:t>
      </w:r>
      <w:hyperlink r:id="rId11" w:history="1">
        <w:r w:rsidRPr="00EF38D1">
          <w:rPr>
            <w:rStyle w:val="Hipercze"/>
            <w:rFonts w:ascii="Arial" w:hAnsi="Arial" w:cs="Arial"/>
            <w:sz w:val="20"/>
            <w:szCs w:val="20"/>
          </w:rPr>
          <w:t>www.zmienogrzewanie.pl</w:t>
        </w:r>
      </w:hyperlink>
      <w:r w:rsidRPr="00EF38D1">
        <w:rPr>
          <w:rFonts w:ascii="Arial" w:hAnsi="Arial" w:cs="Arial"/>
          <w:sz w:val="20"/>
          <w:szCs w:val="20"/>
        </w:rPr>
        <w:t xml:space="preserve"> i wypełnij formularz, a eksperci oddzwonią w ciągu 24h.</w:t>
      </w:r>
    </w:p>
    <w:tbl>
      <w:tblPr>
        <w:tblpPr w:leftFromText="45" w:rightFromText="45" w:bottomFromText="11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30"/>
      </w:tblGrid>
      <w:tr w:rsidR="007E23B5" w:rsidRPr="000E2159" w14:paraId="10716057" w14:textId="77777777" w:rsidTr="007E23B5">
        <w:trPr>
          <w:gridAfter w:val="1"/>
          <w:trHeight w:val="165"/>
          <w:tblCellSpacing w:w="0" w:type="dxa"/>
        </w:trPr>
        <w:tc>
          <w:tcPr>
            <w:tcW w:w="6" w:type="dxa"/>
            <w:vAlign w:val="center"/>
            <w:hideMark/>
          </w:tcPr>
          <w:p w14:paraId="6D0FC123" w14:textId="77777777" w:rsidR="007E23B5" w:rsidRPr="000E2159" w:rsidRDefault="007E23B5" w:rsidP="007D7F12">
            <w:pPr>
              <w:spacing w:line="240" w:lineRule="auto"/>
            </w:pPr>
          </w:p>
        </w:tc>
      </w:tr>
      <w:tr w:rsidR="007E23B5" w:rsidRPr="000E2159" w14:paraId="1E07EEF0" w14:textId="77777777" w:rsidTr="007E23B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89B08F" w14:textId="77777777" w:rsidR="007E23B5" w:rsidRPr="000E2159" w:rsidRDefault="007E23B5" w:rsidP="007D7F1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75EAE" w14:textId="77777777" w:rsidR="007E23B5" w:rsidRPr="000E2159" w:rsidRDefault="007E23B5" w:rsidP="007D7F12">
            <w:pPr>
              <w:spacing w:line="240" w:lineRule="auto"/>
              <w:rPr>
                <w:sz w:val="24"/>
                <w:szCs w:val="24"/>
              </w:rPr>
            </w:pPr>
            <w:r w:rsidRPr="000E2159">
              <w:rPr>
                <w:noProof/>
                <w:lang w:eastAsia="pl-PL"/>
              </w:rPr>
              <w:drawing>
                <wp:inline distT="0" distB="0" distL="0" distR="0" wp14:anchorId="2EC6AA11" wp14:editId="16772B8A">
                  <wp:extent cx="4581525" cy="9525"/>
                  <wp:effectExtent l="0" t="0" r="9525" b="9525"/>
                  <wp:docPr id="3" name="Obraz 3" descr="cid:image001.png@01D20856.F5A7F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0856.F5A7F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BA2BF8" w14:textId="77777777" w:rsidR="007950A3" w:rsidRDefault="007950A3" w:rsidP="007D7F12">
      <w:pPr>
        <w:pStyle w:val="NormalnyWeb"/>
        <w:spacing w:beforeAutospacing="0" w:after="120" w:afterAutospacing="0"/>
        <w:ind w:right="2409"/>
        <w:jc w:val="both"/>
        <w:rPr>
          <w:rFonts w:ascii="Arial" w:hAnsi="Arial" w:cs="Arial"/>
          <w:b/>
          <w:bCs/>
        </w:rPr>
      </w:pPr>
    </w:p>
    <w:p w14:paraId="375BBBC8" w14:textId="01117583" w:rsidR="007E23B5" w:rsidRPr="000E2159" w:rsidRDefault="007E23B5" w:rsidP="007D7F12">
      <w:pPr>
        <w:pStyle w:val="NormalnyWeb"/>
        <w:spacing w:beforeAutospacing="0" w:after="120" w:afterAutospacing="0"/>
        <w:ind w:right="2409"/>
        <w:jc w:val="both"/>
        <w:rPr>
          <w:rFonts w:ascii="Arial" w:hAnsi="Arial" w:cs="Arial"/>
        </w:rPr>
      </w:pPr>
      <w:r w:rsidRPr="000E2159">
        <w:rPr>
          <w:rFonts w:ascii="Arial" w:hAnsi="Arial" w:cs="Arial"/>
          <w:b/>
          <w:bCs/>
        </w:rPr>
        <w:t>GRUPA GPEC</w:t>
      </w:r>
    </w:p>
    <w:p w14:paraId="7D5B5E84" w14:textId="126C64E8" w:rsidR="00F8343A" w:rsidRPr="002C431E" w:rsidRDefault="007950A3" w:rsidP="007D7F12">
      <w:pPr>
        <w:spacing w:line="240" w:lineRule="auto"/>
        <w:ind w:right="2410"/>
        <w:jc w:val="both"/>
        <w:rPr>
          <w:rFonts w:ascii="Arial" w:hAnsi="Arial" w:cs="Arial"/>
          <w:sz w:val="18"/>
          <w:szCs w:val="18"/>
        </w:rPr>
      </w:pPr>
      <w:r w:rsidRPr="000A511D">
        <w:rPr>
          <w:rFonts w:ascii="Arial" w:hAnsi="Arial" w:cs="Arial"/>
          <w:iCs/>
          <w:sz w:val="18"/>
          <w:szCs w:val="18"/>
        </w:rPr>
        <w:t>Lider</w:t>
      </w:r>
      <w:r w:rsidRPr="000A511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>branży ciepłowniczej na Pomorzu. Główną działalnością firmy, która istnieje na rynku</w:t>
      </w:r>
      <w:r w:rsidRPr="000A511D">
        <w:rPr>
          <w:rFonts w:ascii="Arial" w:hAnsi="Arial" w:cs="Arial"/>
          <w:i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>już ponad 50 lat, jest dystrybucja i wytwarzanie ciepła.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 xml:space="preserve">Firma znajduje się w pierwszej dziesiątce największych inwestorów na Pomorzu, </w:t>
      </w:r>
      <w:r w:rsidRPr="000A511D">
        <w:rPr>
          <w:rFonts w:ascii="Arial" w:hAnsi="Arial" w:cs="Arial"/>
          <w:iCs/>
          <w:sz w:val="18"/>
          <w:szCs w:val="18"/>
          <w:shd w:val="clear" w:color="auto" w:fill="FFFFFF"/>
        </w:rPr>
        <w:t>dostarcza sprawdzone, wygodne i przyjazne rozwiązania oraz usługi dla mieszkańców i klientów biznesowych.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>W skład Grupy GPEC wchodzi 10 spółek z Pomorza i okolic: GPEC, GPEC EKSPERT, GPEC ENERGIA, GPEC PELPLIN, GPEC PRO, GPEC SERWIS, GPEC STAROGARD, GPEC SYSTEM, GPEC TCZEW, Orchis Energia Sopot</w:t>
      </w:r>
      <w:bookmarkStart w:id="0" w:name="_GoBack"/>
      <w:bookmarkEnd w:id="0"/>
      <w:r w:rsidR="00F8343A">
        <w:rPr>
          <w:rFonts w:ascii="Arial" w:hAnsi="Arial" w:cs="Arial"/>
          <w:sz w:val="18"/>
          <w:szCs w:val="18"/>
        </w:rPr>
        <w:t>.</w:t>
      </w:r>
    </w:p>
    <w:p w14:paraId="79E7446E" w14:textId="77777777" w:rsidR="002465B3" w:rsidRPr="007D3145" w:rsidRDefault="002465B3" w:rsidP="002465B3">
      <w:pPr>
        <w:pStyle w:val="NormalnyWeb"/>
        <w:spacing w:after="120"/>
        <w:ind w:right="24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EDF Polska SA</w:t>
      </w:r>
    </w:p>
    <w:p w14:paraId="38391CD5" w14:textId="77777777" w:rsidR="002465B3" w:rsidRDefault="002465B3" w:rsidP="002465B3">
      <w:pPr>
        <w:spacing w:after="120"/>
        <w:ind w:right="2409"/>
        <w:jc w:val="both"/>
        <w:rPr>
          <w:rFonts w:ascii="Arial" w:hAnsi="Arial" w:cs="Arial"/>
          <w:sz w:val="18"/>
          <w:szCs w:val="20"/>
          <w:lang w:eastAsia="pl-PL"/>
        </w:rPr>
      </w:pPr>
      <w:r w:rsidRPr="007052B3">
        <w:rPr>
          <w:rFonts w:ascii="Arial" w:hAnsi="Arial" w:cs="Arial"/>
          <w:sz w:val="18"/>
          <w:szCs w:val="20"/>
          <w:lang w:eastAsia="pl-PL"/>
        </w:rPr>
        <w:t xml:space="preserve">EDF Polska </w:t>
      </w:r>
      <w:r>
        <w:rPr>
          <w:rFonts w:ascii="Arial" w:hAnsi="Arial" w:cs="Arial"/>
          <w:sz w:val="18"/>
          <w:szCs w:val="20"/>
          <w:lang w:eastAsia="pl-PL"/>
        </w:rPr>
        <w:t xml:space="preserve">Oddział Wybrzeże </w:t>
      </w:r>
      <w:r w:rsidRPr="007052B3">
        <w:rPr>
          <w:rFonts w:ascii="Arial" w:hAnsi="Arial" w:cs="Arial"/>
          <w:sz w:val="18"/>
          <w:szCs w:val="20"/>
          <w:lang w:eastAsia="pl-PL"/>
        </w:rPr>
        <w:t xml:space="preserve">posiada dwie elektrociepłownie: w Gdańsku </w:t>
      </w:r>
      <w:r>
        <w:rPr>
          <w:rFonts w:ascii="Arial" w:hAnsi="Arial" w:cs="Arial"/>
          <w:sz w:val="18"/>
          <w:szCs w:val="20"/>
          <w:lang w:eastAsia="pl-PL"/>
        </w:rPr>
        <w:t>oraz</w:t>
      </w:r>
      <w:r w:rsidRPr="007052B3">
        <w:rPr>
          <w:rFonts w:ascii="Arial" w:hAnsi="Arial" w:cs="Arial"/>
          <w:sz w:val="18"/>
          <w:szCs w:val="20"/>
          <w:lang w:eastAsia="pl-PL"/>
        </w:rPr>
        <w:t xml:space="preserve"> Gdyni  </w:t>
      </w:r>
      <w:r>
        <w:rPr>
          <w:rFonts w:ascii="Arial" w:hAnsi="Arial" w:cs="Arial"/>
          <w:sz w:val="18"/>
          <w:szCs w:val="20"/>
          <w:lang w:eastAsia="pl-PL"/>
        </w:rPr>
        <w:br/>
      </w:r>
      <w:r w:rsidRPr="007052B3">
        <w:rPr>
          <w:rFonts w:ascii="Arial" w:hAnsi="Arial" w:cs="Arial"/>
          <w:sz w:val="18"/>
          <w:szCs w:val="20"/>
          <w:lang w:eastAsia="pl-PL"/>
        </w:rPr>
        <w:t xml:space="preserve">i jest największym producentem ciepła i energii elektrycznej na Pomorzu. Z roczną produkcją 11000 TJ ciepła i 1300 GWh energii elektrycznej zaspokaja </w:t>
      </w:r>
      <w:r w:rsidRPr="00D340B5">
        <w:rPr>
          <w:rFonts w:ascii="Arial" w:hAnsi="Arial" w:cs="Arial"/>
          <w:sz w:val="18"/>
          <w:szCs w:val="20"/>
          <w:lang w:eastAsia="pl-PL"/>
        </w:rPr>
        <w:t xml:space="preserve">zaspakaja 100% potrzeb </w:t>
      </w:r>
      <w:r>
        <w:rPr>
          <w:rFonts w:ascii="Arial" w:hAnsi="Arial" w:cs="Arial"/>
          <w:sz w:val="18"/>
          <w:szCs w:val="20"/>
          <w:lang w:eastAsia="pl-PL"/>
        </w:rPr>
        <w:t xml:space="preserve">grzewczych </w:t>
      </w:r>
      <w:r w:rsidRPr="00D340B5">
        <w:rPr>
          <w:rFonts w:ascii="Arial" w:hAnsi="Arial" w:cs="Arial"/>
          <w:sz w:val="18"/>
          <w:szCs w:val="20"/>
          <w:lang w:eastAsia="pl-PL"/>
        </w:rPr>
        <w:t xml:space="preserve">miejskiej sieci ciepłowniczej </w:t>
      </w:r>
      <w:r>
        <w:rPr>
          <w:rFonts w:ascii="Arial" w:hAnsi="Arial" w:cs="Arial"/>
          <w:sz w:val="18"/>
          <w:szCs w:val="20"/>
          <w:lang w:eastAsia="pl-PL"/>
        </w:rPr>
        <w:t>zasilającej Gdańsk</w:t>
      </w:r>
      <w:r w:rsidRPr="00D340B5">
        <w:rPr>
          <w:rFonts w:ascii="Arial" w:hAnsi="Arial" w:cs="Arial"/>
          <w:sz w:val="18"/>
          <w:szCs w:val="20"/>
          <w:lang w:eastAsia="pl-PL"/>
        </w:rPr>
        <w:t xml:space="preserve"> i Sopo</w:t>
      </w:r>
      <w:r>
        <w:rPr>
          <w:rFonts w:ascii="Arial" w:hAnsi="Arial" w:cs="Arial"/>
          <w:sz w:val="18"/>
          <w:szCs w:val="20"/>
          <w:lang w:eastAsia="pl-PL"/>
        </w:rPr>
        <w:t>t</w:t>
      </w:r>
      <w:r w:rsidRPr="007052B3">
        <w:rPr>
          <w:rFonts w:ascii="Arial" w:hAnsi="Arial" w:cs="Arial"/>
          <w:sz w:val="18"/>
          <w:szCs w:val="20"/>
          <w:lang w:eastAsia="pl-PL"/>
        </w:rPr>
        <w:t>.</w:t>
      </w:r>
    </w:p>
    <w:p w14:paraId="0213EE60" w14:textId="77777777" w:rsidR="002465B3" w:rsidRPr="00D340B5" w:rsidRDefault="002465B3" w:rsidP="002465B3">
      <w:pPr>
        <w:spacing w:after="120"/>
        <w:ind w:right="2409"/>
        <w:jc w:val="both"/>
        <w:rPr>
          <w:rFonts w:ascii="Arial" w:hAnsi="Arial" w:cs="Arial"/>
          <w:sz w:val="18"/>
          <w:szCs w:val="20"/>
          <w:lang w:eastAsia="pl-PL"/>
        </w:rPr>
      </w:pPr>
      <w:r w:rsidRPr="00D340B5">
        <w:rPr>
          <w:rFonts w:ascii="Arial" w:hAnsi="Arial" w:cs="Arial"/>
          <w:sz w:val="18"/>
          <w:szCs w:val="20"/>
          <w:lang w:eastAsia="pl-PL"/>
        </w:rPr>
        <w:t>Grupa EDF jest w Polsce czołowym producentem energii elektrycznej i ciepła w procesie wysokosprawnej kogeneracji, zaopatrując w ciepło Kraków, Gdańsk i Gdynię, Wrocław, Zieloną Górę i Toruń. W Rybniku posiada systemową elektrownię węglową o mocy 1 775 MW.</w:t>
      </w:r>
    </w:p>
    <w:p w14:paraId="006C2855" w14:textId="77777777" w:rsidR="00F8343A" w:rsidRPr="00A629DD" w:rsidRDefault="00F8343A" w:rsidP="007D7F12">
      <w:pPr>
        <w:pStyle w:val="NormalnyWeb"/>
        <w:ind w:right="2409"/>
        <w:jc w:val="both"/>
        <w:rPr>
          <w:rFonts w:ascii="Arial" w:hAnsi="Arial" w:cs="Arial"/>
          <w:sz w:val="18"/>
          <w:szCs w:val="18"/>
        </w:rPr>
      </w:pPr>
    </w:p>
    <w:sectPr w:rsidR="00F8343A" w:rsidRPr="00A629DD" w:rsidSect="0088753C">
      <w:headerReference w:type="default" r:id="rId14"/>
      <w:pgSz w:w="11906" w:h="16838"/>
      <w:pgMar w:top="1814" w:right="1133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51F6DE" w16cid:durableId="1D538E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E850D" w14:textId="77777777" w:rsidR="00440FE3" w:rsidRDefault="00440FE3" w:rsidP="000055BB">
      <w:pPr>
        <w:spacing w:after="0" w:line="240" w:lineRule="auto"/>
      </w:pPr>
      <w:r>
        <w:separator/>
      </w:r>
    </w:p>
  </w:endnote>
  <w:endnote w:type="continuationSeparator" w:id="0">
    <w:p w14:paraId="22109F35" w14:textId="77777777" w:rsidR="00440FE3" w:rsidRDefault="00440FE3" w:rsidP="000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05E69" w14:textId="77777777" w:rsidR="00440FE3" w:rsidRDefault="00440FE3" w:rsidP="000055BB">
      <w:pPr>
        <w:spacing w:after="0" w:line="240" w:lineRule="auto"/>
      </w:pPr>
      <w:r>
        <w:separator/>
      </w:r>
    </w:p>
  </w:footnote>
  <w:footnote w:type="continuationSeparator" w:id="0">
    <w:p w14:paraId="58C9DA34" w14:textId="77777777" w:rsidR="00440FE3" w:rsidRDefault="00440FE3" w:rsidP="0000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0DE86" w14:textId="77777777" w:rsidR="0088753C" w:rsidRDefault="008875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717C09" wp14:editId="64B042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2400"/>
          <wp:effectExtent l="0" t="0" r="508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loszenie_prasowe-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591"/>
    <w:multiLevelType w:val="hybridMultilevel"/>
    <w:tmpl w:val="D2D2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30"/>
    <w:rsid w:val="000019B2"/>
    <w:rsid w:val="00004D77"/>
    <w:rsid w:val="000055BB"/>
    <w:rsid w:val="00013757"/>
    <w:rsid w:val="000261B5"/>
    <w:rsid w:val="00033561"/>
    <w:rsid w:val="00036480"/>
    <w:rsid w:val="000729C6"/>
    <w:rsid w:val="00097022"/>
    <w:rsid w:val="00097553"/>
    <w:rsid w:val="000A29B9"/>
    <w:rsid w:val="000D049D"/>
    <w:rsid w:val="000D4BEC"/>
    <w:rsid w:val="000E2159"/>
    <w:rsid w:val="000E2D1C"/>
    <w:rsid w:val="000F237D"/>
    <w:rsid w:val="00107527"/>
    <w:rsid w:val="001077FE"/>
    <w:rsid w:val="00110720"/>
    <w:rsid w:val="00140025"/>
    <w:rsid w:val="001549E9"/>
    <w:rsid w:val="00154AB6"/>
    <w:rsid w:val="001846DF"/>
    <w:rsid w:val="001B7A66"/>
    <w:rsid w:val="001C6182"/>
    <w:rsid w:val="001F2CAE"/>
    <w:rsid w:val="00220682"/>
    <w:rsid w:val="00225A3A"/>
    <w:rsid w:val="00236069"/>
    <w:rsid w:val="00236457"/>
    <w:rsid w:val="002465B3"/>
    <w:rsid w:val="00270091"/>
    <w:rsid w:val="00273997"/>
    <w:rsid w:val="00274FA8"/>
    <w:rsid w:val="00275C03"/>
    <w:rsid w:val="0027681E"/>
    <w:rsid w:val="0028419D"/>
    <w:rsid w:val="002A2016"/>
    <w:rsid w:val="002A67BA"/>
    <w:rsid w:val="002B28D4"/>
    <w:rsid w:val="002C431E"/>
    <w:rsid w:val="002C489D"/>
    <w:rsid w:val="002C68DC"/>
    <w:rsid w:val="002D0EF8"/>
    <w:rsid w:val="002D42C8"/>
    <w:rsid w:val="002E5DAA"/>
    <w:rsid w:val="0030117A"/>
    <w:rsid w:val="00301DD9"/>
    <w:rsid w:val="00317482"/>
    <w:rsid w:val="00372024"/>
    <w:rsid w:val="00374B81"/>
    <w:rsid w:val="0037636B"/>
    <w:rsid w:val="00390497"/>
    <w:rsid w:val="00395943"/>
    <w:rsid w:val="003A6E9B"/>
    <w:rsid w:val="003C3120"/>
    <w:rsid w:val="003E7B85"/>
    <w:rsid w:val="004211B1"/>
    <w:rsid w:val="004269D8"/>
    <w:rsid w:val="00430FA9"/>
    <w:rsid w:val="00440FE3"/>
    <w:rsid w:val="004507C9"/>
    <w:rsid w:val="00455038"/>
    <w:rsid w:val="00463DFA"/>
    <w:rsid w:val="0048170E"/>
    <w:rsid w:val="004848CE"/>
    <w:rsid w:val="00493DE2"/>
    <w:rsid w:val="0049749B"/>
    <w:rsid w:val="004A0F91"/>
    <w:rsid w:val="004B1CD0"/>
    <w:rsid w:val="004D5349"/>
    <w:rsid w:val="004D6993"/>
    <w:rsid w:val="004F2A82"/>
    <w:rsid w:val="00502FB5"/>
    <w:rsid w:val="005206B1"/>
    <w:rsid w:val="005279FA"/>
    <w:rsid w:val="00562EE0"/>
    <w:rsid w:val="00570458"/>
    <w:rsid w:val="005851B8"/>
    <w:rsid w:val="00592851"/>
    <w:rsid w:val="00592BDA"/>
    <w:rsid w:val="005939E4"/>
    <w:rsid w:val="005A3382"/>
    <w:rsid w:val="005B6C98"/>
    <w:rsid w:val="005C1F16"/>
    <w:rsid w:val="005D51E2"/>
    <w:rsid w:val="005E50BA"/>
    <w:rsid w:val="005F39B3"/>
    <w:rsid w:val="006143B8"/>
    <w:rsid w:val="006160AA"/>
    <w:rsid w:val="00664B1F"/>
    <w:rsid w:val="006712B6"/>
    <w:rsid w:val="00671452"/>
    <w:rsid w:val="0067210B"/>
    <w:rsid w:val="00687113"/>
    <w:rsid w:val="006C7199"/>
    <w:rsid w:val="006D0726"/>
    <w:rsid w:val="0070759B"/>
    <w:rsid w:val="00710F95"/>
    <w:rsid w:val="007149DD"/>
    <w:rsid w:val="00715E01"/>
    <w:rsid w:val="00725F67"/>
    <w:rsid w:val="00731B12"/>
    <w:rsid w:val="00735A83"/>
    <w:rsid w:val="00737A96"/>
    <w:rsid w:val="00744904"/>
    <w:rsid w:val="007500B2"/>
    <w:rsid w:val="00755E05"/>
    <w:rsid w:val="00763084"/>
    <w:rsid w:val="00774DB7"/>
    <w:rsid w:val="007754A3"/>
    <w:rsid w:val="007827AC"/>
    <w:rsid w:val="007950A3"/>
    <w:rsid w:val="00795A04"/>
    <w:rsid w:val="007B2021"/>
    <w:rsid w:val="007C3F66"/>
    <w:rsid w:val="007D7F12"/>
    <w:rsid w:val="007E23B5"/>
    <w:rsid w:val="007E7BF7"/>
    <w:rsid w:val="007F2883"/>
    <w:rsid w:val="00824EE6"/>
    <w:rsid w:val="0084231C"/>
    <w:rsid w:val="008519BC"/>
    <w:rsid w:val="00871D1F"/>
    <w:rsid w:val="0087721E"/>
    <w:rsid w:val="008858C4"/>
    <w:rsid w:val="0088753C"/>
    <w:rsid w:val="00890C86"/>
    <w:rsid w:val="00891D87"/>
    <w:rsid w:val="008B6313"/>
    <w:rsid w:val="008D4C9F"/>
    <w:rsid w:val="008D63F8"/>
    <w:rsid w:val="008E3ADD"/>
    <w:rsid w:val="008E48E1"/>
    <w:rsid w:val="0091493C"/>
    <w:rsid w:val="00916312"/>
    <w:rsid w:val="009636A4"/>
    <w:rsid w:val="00967E8A"/>
    <w:rsid w:val="00996350"/>
    <w:rsid w:val="0099782A"/>
    <w:rsid w:val="009A33B1"/>
    <w:rsid w:val="009B0730"/>
    <w:rsid w:val="009B11A9"/>
    <w:rsid w:val="009B4192"/>
    <w:rsid w:val="009B4226"/>
    <w:rsid w:val="009B5076"/>
    <w:rsid w:val="009D4054"/>
    <w:rsid w:val="009E0515"/>
    <w:rsid w:val="00A00C53"/>
    <w:rsid w:val="00A034D6"/>
    <w:rsid w:val="00A0522C"/>
    <w:rsid w:val="00A076E7"/>
    <w:rsid w:val="00A137DD"/>
    <w:rsid w:val="00A351E3"/>
    <w:rsid w:val="00A45792"/>
    <w:rsid w:val="00A55A74"/>
    <w:rsid w:val="00A629DD"/>
    <w:rsid w:val="00A8666D"/>
    <w:rsid w:val="00A912F5"/>
    <w:rsid w:val="00AA47F4"/>
    <w:rsid w:val="00AA5B1B"/>
    <w:rsid w:val="00AB111A"/>
    <w:rsid w:val="00AC507F"/>
    <w:rsid w:val="00AE328D"/>
    <w:rsid w:val="00AE4679"/>
    <w:rsid w:val="00AE7AE0"/>
    <w:rsid w:val="00B03759"/>
    <w:rsid w:val="00B06E7C"/>
    <w:rsid w:val="00B13CC6"/>
    <w:rsid w:val="00B56C9D"/>
    <w:rsid w:val="00B603A7"/>
    <w:rsid w:val="00B71908"/>
    <w:rsid w:val="00B74CB2"/>
    <w:rsid w:val="00B900D0"/>
    <w:rsid w:val="00B9412C"/>
    <w:rsid w:val="00B97F4C"/>
    <w:rsid w:val="00BA07B7"/>
    <w:rsid w:val="00BA6F69"/>
    <w:rsid w:val="00BC155D"/>
    <w:rsid w:val="00BC5DF9"/>
    <w:rsid w:val="00BF0C38"/>
    <w:rsid w:val="00C11397"/>
    <w:rsid w:val="00C20E56"/>
    <w:rsid w:val="00C2637C"/>
    <w:rsid w:val="00C327E5"/>
    <w:rsid w:val="00C377EA"/>
    <w:rsid w:val="00C40734"/>
    <w:rsid w:val="00C7245B"/>
    <w:rsid w:val="00C84DC9"/>
    <w:rsid w:val="00CA327B"/>
    <w:rsid w:val="00CA6D3B"/>
    <w:rsid w:val="00CA6EE2"/>
    <w:rsid w:val="00CB07FC"/>
    <w:rsid w:val="00CB4800"/>
    <w:rsid w:val="00CC03A8"/>
    <w:rsid w:val="00CC55DB"/>
    <w:rsid w:val="00CE0636"/>
    <w:rsid w:val="00CF7DF5"/>
    <w:rsid w:val="00D23E9A"/>
    <w:rsid w:val="00D24052"/>
    <w:rsid w:val="00D340B5"/>
    <w:rsid w:val="00D43C3F"/>
    <w:rsid w:val="00D62C1A"/>
    <w:rsid w:val="00D92FA4"/>
    <w:rsid w:val="00D97B1F"/>
    <w:rsid w:val="00DA1579"/>
    <w:rsid w:val="00DA3C5A"/>
    <w:rsid w:val="00DB1243"/>
    <w:rsid w:val="00DD18AA"/>
    <w:rsid w:val="00DD2252"/>
    <w:rsid w:val="00DF61E2"/>
    <w:rsid w:val="00E05AEE"/>
    <w:rsid w:val="00E05AF9"/>
    <w:rsid w:val="00E26F6D"/>
    <w:rsid w:val="00E33192"/>
    <w:rsid w:val="00E40BFE"/>
    <w:rsid w:val="00E428E1"/>
    <w:rsid w:val="00E51E93"/>
    <w:rsid w:val="00E56186"/>
    <w:rsid w:val="00E57C94"/>
    <w:rsid w:val="00E7707F"/>
    <w:rsid w:val="00EC684D"/>
    <w:rsid w:val="00EE7614"/>
    <w:rsid w:val="00EF0A30"/>
    <w:rsid w:val="00EF38D1"/>
    <w:rsid w:val="00F03138"/>
    <w:rsid w:val="00F04F70"/>
    <w:rsid w:val="00F11822"/>
    <w:rsid w:val="00F11DFA"/>
    <w:rsid w:val="00F223EF"/>
    <w:rsid w:val="00F234FF"/>
    <w:rsid w:val="00F50C45"/>
    <w:rsid w:val="00F531EE"/>
    <w:rsid w:val="00F53B2E"/>
    <w:rsid w:val="00F8343A"/>
    <w:rsid w:val="00F8711D"/>
    <w:rsid w:val="00F87E7D"/>
    <w:rsid w:val="00F909B5"/>
    <w:rsid w:val="00FA35DD"/>
    <w:rsid w:val="00FB1B95"/>
    <w:rsid w:val="00FB411A"/>
    <w:rsid w:val="00FC3417"/>
    <w:rsid w:val="00FD1199"/>
    <w:rsid w:val="00FE07DF"/>
    <w:rsid w:val="00FE2BE0"/>
    <w:rsid w:val="00FE5D4D"/>
    <w:rsid w:val="00FF2ED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D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BB"/>
  </w:style>
  <w:style w:type="paragraph" w:styleId="Stopka">
    <w:name w:val="footer"/>
    <w:basedOn w:val="Normalny"/>
    <w:link w:val="Stopka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BB"/>
  </w:style>
  <w:style w:type="paragraph" w:styleId="Tekstdymka">
    <w:name w:val="Balloon Text"/>
    <w:basedOn w:val="Normalny"/>
    <w:link w:val="TekstdymkaZnak"/>
    <w:uiPriority w:val="99"/>
    <w:semiHidden/>
    <w:unhideWhenUsed/>
    <w:rsid w:val="000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C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E05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7AE0"/>
    <w:rPr>
      <w:b/>
      <w:bCs/>
    </w:rPr>
  </w:style>
  <w:style w:type="character" w:styleId="Uwydatnienie">
    <w:name w:val="Emphasis"/>
    <w:basedOn w:val="Domylnaczcionkaakapitu"/>
    <w:uiPriority w:val="20"/>
    <w:qFormat/>
    <w:rsid w:val="00AE7A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A07B7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BA07B7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07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D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D4D"/>
    <w:rPr>
      <w:vertAlign w:val="superscript"/>
    </w:rPr>
  </w:style>
  <w:style w:type="paragraph" w:customStyle="1" w:styleId="m2685262461377233259msolistparagraph">
    <w:name w:val="m_2685262461377233259msolistparagraph"/>
    <w:basedOn w:val="Normalny"/>
    <w:rsid w:val="0001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BB"/>
  </w:style>
  <w:style w:type="paragraph" w:styleId="Stopka">
    <w:name w:val="footer"/>
    <w:basedOn w:val="Normalny"/>
    <w:link w:val="Stopka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BB"/>
  </w:style>
  <w:style w:type="paragraph" w:styleId="Tekstdymka">
    <w:name w:val="Balloon Text"/>
    <w:basedOn w:val="Normalny"/>
    <w:link w:val="TekstdymkaZnak"/>
    <w:uiPriority w:val="99"/>
    <w:semiHidden/>
    <w:unhideWhenUsed/>
    <w:rsid w:val="000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C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E05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7AE0"/>
    <w:rPr>
      <w:b/>
      <w:bCs/>
    </w:rPr>
  </w:style>
  <w:style w:type="character" w:styleId="Uwydatnienie">
    <w:name w:val="Emphasis"/>
    <w:basedOn w:val="Domylnaczcionkaakapitu"/>
    <w:uiPriority w:val="20"/>
    <w:qFormat/>
    <w:rsid w:val="00AE7A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A07B7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BA07B7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07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D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D4D"/>
    <w:rPr>
      <w:vertAlign w:val="superscript"/>
    </w:rPr>
  </w:style>
  <w:style w:type="paragraph" w:customStyle="1" w:styleId="m2685262461377233259msolistparagraph">
    <w:name w:val="m_2685262461377233259msolistparagraph"/>
    <w:basedOn w:val="Normalny"/>
    <w:rsid w:val="0001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ienogrzewanie.pl" TargetMode="External"/><Relationship Id="rId13" Type="http://schemas.openxmlformats.org/officeDocument/2006/relationships/image" Target="cid:image001.png@01D20856.F5A7F300" TargetMode="Externa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mienogrzewan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k@gp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finansowania@gpec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alerzak\Desktop\ogloszenie_pras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ogloszenie_prasowe</Template>
  <TotalTime>1</TotalTime>
  <Pages>2</Pages>
  <Words>926</Words>
  <Characters>5560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Dąbrowska Magdalena</dc:creator>
  <cp:lastModifiedBy>LS</cp:lastModifiedBy>
  <cp:revision>6</cp:revision>
  <cp:lastPrinted>2016-09-05T05:46:00Z</cp:lastPrinted>
  <dcterms:created xsi:type="dcterms:W3CDTF">2017-09-01T13:22:00Z</dcterms:created>
  <dcterms:modified xsi:type="dcterms:W3CDTF">2017-09-05T21:09:00Z</dcterms:modified>
</cp:coreProperties>
</file>